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6F" w:rsidRDefault="00F37FC9" w:rsidP="00306ED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eastAsiaTheme="minorHAnsi"/>
          <w:noProof/>
          <w:sz w:val="28"/>
          <w:szCs w:val="28"/>
        </w:rPr>
        <w:drawing>
          <wp:inline distT="0" distB="0" distL="0" distR="0">
            <wp:extent cx="5940425" cy="8517914"/>
            <wp:effectExtent l="0" t="0" r="3175" b="0"/>
            <wp:docPr id="1" name="Рисунок 1" descr="C:\Users\Велуровна\Desktop\Scanned000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луровна\Desktop\Scanned00007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7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FC9" w:rsidRDefault="00F37FC9" w:rsidP="00306ED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F37FC9" w:rsidRDefault="00F37FC9" w:rsidP="00306ED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F37FC9" w:rsidRDefault="00F37FC9" w:rsidP="00306ED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F37FC9" w:rsidRDefault="00F37FC9" w:rsidP="00306ED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bookmarkStart w:id="0" w:name="_GoBack"/>
      <w:bookmarkEnd w:id="0"/>
    </w:p>
    <w:p w:rsidR="008A7B31" w:rsidRPr="008A7B31" w:rsidRDefault="008A7B31" w:rsidP="008A7B31">
      <w:pPr>
        <w:numPr>
          <w:ilvl w:val="0"/>
          <w:numId w:val="2"/>
        </w:numPr>
        <w:suppressAutoHyphens/>
        <w:spacing w:after="0" w:line="240" w:lineRule="auto"/>
        <w:ind w:firstLine="709"/>
        <w:contextualSpacing/>
        <w:jc w:val="center"/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  <w:lastRenderedPageBreak/>
        <w:t>Область применения</w:t>
      </w:r>
    </w:p>
    <w:p w:rsidR="008A7B31" w:rsidRPr="008A7B31" w:rsidRDefault="008A7B31" w:rsidP="008A7B3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Настоящее Положение устанавливает порядок проведения работ по переходу, внедрению, применению и </w:t>
      </w:r>
      <w:proofErr w:type="gram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контролю за</w:t>
      </w:r>
      <w:proofErr w:type="gram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применением профессиональных стандартов в </w:t>
      </w:r>
      <w:r w:rsidRPr="008A7B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МБДОУ «</w:t>
      </w:r>
      <w:proofErr w:type="spellStart"/>
      <w:r w:rsidRPr="008A7B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Юлдузский</w:t>
      </w:r>
      <w:proofErr w:type="spellEnd"/>
      <w:r w:rsidRPr="008A7B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детский сад» ЧМР РТ</w:t>
      </w: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(далее — Учреждение). Настоящее положение действует</w:t>
      </w:r>
      <w:r w:rsidRPr="008A7B31">
        <w:rPr>
          <w:rFonts w:ascii="Times New Roman" w:eastAsia="Lucida Sans Unicode" w:hAnsi="Times New Roman" w:cs="Times New Roman"/>
          <w:sz w:val="26"/>
          <w:szCs w:val="26"/>
          <w:lang w:eastAsia="ru-RU"/>
        </w:rPr>
        <w:t xml:space="preserve"> в</w:t>
      </w:r>
      <w:r w:rsidRPr="008A7B3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соответствии с последней редакцией  Трудового кодекса  Российской Федерации (ст. 57, 195.1, 195.2, 195.3), Постановлением Правительства Российской Федерации от 22.01.2013 № 23 (ред. от 13.05.2016) «О Правилах разработки и утверждения профессиональных стандартов» и подлежит обязательному применению всеми структурными подразделениями Учреждения.</w:t>
      </w:r>
    </w:p>
    <w:p w:rsidR="008A7B31" w:rsidRPr="008A7B31" w:rsidRDefault="008A7B31" w:rsidP="008A7B3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A7B31" w:rsidRPr="008A7B31" w:rsidRDefault="008A7B31" w:rsidP="008A7B31">
      <w:pPr>
        <w:numPr>
          <w:ilvl w:val="0"/>
          <w:numId w:val="2"/>
        </w:numPr>
        <w:suppressAutoHyphens/>
        <w:spacing w:after="0" w:line="240" w:lineRule="auto"/>
        <w:ind w:firstLine="709"/>
        <w:contextualSpacing/>
        <w:jc w:val="center"/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  <w:t>Нормативные ссылки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Данное Положение разработано на основании следующих нормативных правовых актов: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Трудового кодекса Российской Федерации от 30.12.2001 № 197-ФЗ (редакция от 01.07..2019);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color w:val="000000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bCs/>
          <w:color w:val="000000"/>
          <w:kern w:val="1"/>
          <w:sz w:val="26"/>
          <w:szCs w:val="26"/>
          <w:lang w:eastAsia="ar-SA"/>
        </w:rPr>
        <w:t>Федерального закона от 03.07.2016 № 238-ФЗ «О независимой оценке квалификации» (вступил в силу с 01.01.2017);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color w:val="000000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color w:val="000000"/>
          <w:kern w:val="1"/>
          <w:sz w:val="26"/>
          <w:szCs w:val="26"/>
          <w:lang w:eastAsia="ar-SA"/>
        </w:rPr>
        <w:t>Постановления Правительства Российской Федерации от 22.01.2013 № 23 (ред. от 13.05.2016) «О Правилах разработки и утверждения профессиональных стандартов»;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proofErr w:type="gramStart"/>
      <w:r w:rsidRPr="008A7B31">
        <w:rPr>
          <w:rFonts w:ascii="Times New Roman" w:eastAsia="Lucida Sans Unicode" w:hAnsi="Times New Roman" w:cs="Times New Roman"/>
          <w:bCs/>
          <w:color w:val="000000"/>
          <w:kern w:val="1"/>
          <w:sz w:val="26"/>
          <w:szCs w:val="26"/>
          <w:shd w:val="clear" w:color="auto" w:fill="FFFFFF"/>
          <w:lang w:eastAsia="ar-SA"/>
        </w:rPr>
        <w:t>Постановления Правительства РФ от 27.06.2016 № 584 «Об особенностях применения профессиональных стандартов в части требований, обязательных для применения государственными внебюджетными фондами Российской Федерации, государственными или муниципальными учреждениями, государственными или муниципальными унитарными предприятиями, а также государственными корпорациями, государственными компаниями и хозяйственными обществами, более пятидесяти процентов акций (долей) в уставном капитале которых находится в государственной собственности или муниципальной собственности»;</w:t>
      </w:r>
      <w:proofErr w:type="gramEnd"/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Приказа Минтруда России от 29.04.2013 № 170н «Об утверждении методических рекомендаций по разработке профессионального стандарта»;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Приказа Минтруда России от 12.04.2013 № 148н «Об утверждении уровней квалификации в целях разработки проектов профессиональных стандартов» (зарегистрировано в Минюсте России 27.05.2013 № 28534);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Приказа Минтруда России от 12.04.2013 № 147н «Об утверждении Макета профессиональных стандартов» (зарегистрировано в Минюсте России 24.05.2013              </w:t>
      </w:r>
      <w:r w:rsidRPr="008A7B31">
        <w:rPr>
          <w:rFonts w:ascii="Times New Roman" w:eastAsia="Lucida Sans Unicode" w:hAnsi="Times New Roman" w:cs="Times New Roman"/>
          <w:color w:val="000000"/>
          <w:kern w:val="1"/>
          <w:sz w:val="26"/>
          <w:szCs w:val="26"/>
          <w:lang w:eastAsia="ar-SA"/>
        </w:rPr>
        <w:t>№</w:t>
      </w: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28489);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Приказ</w:t>
      </w:r>
      <w:r w:rsidRPr="008A7B31">
        <w:rPr>
          <w:rFonts w:ascii="Times New Roman" w:eastAsia="Lucida Sans Unicode" w:hAnsi="Times New Roman" w:cs="Times New Roman"/>
          <w:color w:val="000000"/>
          <w:kern w:val="1"/>
          <w:sz w:val="26"/>
          <w:szCs w:val="26"/>
          <w:lang w:eastAsia="ar-SA"/>
        </w:rPr>
        <w:t>а</w:t>
      </w: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Минтруда России от 29.09.2014 № 667н «О реестре профессиональных стандартов (перечне видов профессиональной деятельности)» (зарегистрировано в Минюсте России 19.11.2014 № 34799);</w:t>
      </w:r>
    </w:p>
    <w:p w:rsidR="008A7B31" w:rsidRPr="008A7B31" w:rsidRDefault="008A7B31" w:rsidP="008A7B31">
      <w:p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- Указа Президента РФ от 7.05.2012 № 597 «О мероприятиях по реализации государственной социальной политики»;</w:t>
      </w:r>
    </w:p>
    <w:p w:rsidR="008A7B31" w:rsidRPr="008A7B31" w:rsidRDefault="008A7B31" w:rsidP="008A7B31">
      <w:p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- Указ Президента РФ от 7.05.2018 № 204 «О национальных целях и стратегических задачах развития Российской Федерации на период до 2024 года»;</w:t>
      </w:r>
    </w:p>
    <w:p w:rsidR="008A7B31" w:rsidRPr="008A7B31" w:rsidRDefault="008A7B31" w:rsidP="008A7B31">
      <w:p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lastRenderedPageBreak/>
        <w:t xml:space="preserve"> - Национального проекта «Производительность труда и поддержка занятости» от 24.12.2018 .</w:t>
      </w:r>
    </w:p>
    <w:p w:rsidR="008A7B31" w:rsidRPr="008A7B31" w:rsidRDefault="008A7B31" w:rsidP="008A7B31">
      <w:p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</w:p>
    <w:p w:rsidR="008A7B31" w:rsidRPr="008A7B31" w:rsidRDefault="008A7B31" w:rsidP="008A7B31">
      <w:pPr>
        <w:numPr>
          <w:ilvl w:val="0"/>
          <w:numId w:val="2"/>
        </w:numPr>
        <w:suppressAutoHyphens/>
        <w:spacing w:after="0" w:line="240" w:lineRule="auto"/>
        <w:ind w:firstLine="709"/>
        <w:contextualSpacing/>
        <w:jc w:val="center"/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  <w:t>Термины, определения, обозначения и сокращения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В настоящем Положении и в дальнейшей работе  применяются  следующие термины и сокращения с соответствующими определениями: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color w:val="000000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  <w:t>Профессиональный стандарт (ПС)</w:t>
      </w: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: характеристика квалификации, необходимой работнику для осуществлений определённого вида профессиональной деятельности, </w:t>
      </w:r>
      <w:r w:rsidRPr="008A7B31">
        <w:rPr>
          <w:rFonts w:ascii="Times New Roman" w:eastAsia="Lucida Sans Unicode" w:hAnsi="Times New Roman" w:cs="Times New Roman"/>
          <w:color w:val="000000"/>
          <w:kern w:val="1"/>
          <w:sz w:val="26"/>
          <w:szCs w:val="26"/>
          <w:lang w:eastAsia="ar-SA"/>
        </w:rPr>
        <w:t>в том числе выполнения определенной трудовой функции.</w:t>
      </w:r>
    </w:p>
    <w:p w:rsidR="008A7B31" w:rsidRPr="008A7B31" w:rsidRDefault="008A7B31" w:rsidP="008A7B31">
      <w:pPr>
        <w:tabs>
          <w:tab w:val="left" w:pos="851"/>
        </w:tabs>
        <w:suppressAutoHyphens/>
        <w:spacing w:after="0" w:line="240" w:lineRule="auto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b/>
          <w:color w:val="000000"/>
          <w:kern w:val="1"/>
          <w:sz w:val="26"/>
          <w:szCs w:val="26"/>
          <w:lang w:eastAsia="ar-SA"/>
        </w:rPr>
        <w:t xml:space="preserve">             Минтруда</w:t>
      </w:r>
      <w:r w:rsidRPr="008A7B31"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  <w:t xml:space="preserve"> Российской Федерации</w:t>
      </w: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— Министерство труда и социальной защиты Российской Федерации;</w:t>
      </w:r>
    </w:p>
    <w:p w:rsidR="008A7B31" w:rsidRPr="008A7B31" w:rsidRDefault="008A7B31" w:rsidP="008A7B31">
      <w:pPr>
        <w:tabs>
          <w:tab w:val="left" w:pos="851"/>
        </w:tabs>
        <w:suppressAutoHyphens/>
        <w:spacing w:after="0" w:line="240" w:lineRule="auto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            </w:t>
      </w:r>
      <w:r w:rsidRPr="008A7B31"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  <w:t>Национальное агентство развития квалификаций (НАРК)</w:t>
      </w: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- автономная некоммерческая организация, созданная в целях обеспечения деятельности по развитию квалификаций в Российской Федерации, в состав учредителей которой входят общероссийские объединения работодателей, общероссийские объединения профессиональных союзов и Российская Федерация, от имени которой функции и полномочия учредителя осуществляют федеральные органы исполнительной власти, уполномоченные Правительством Российской Федерации;</w:t>
      </w:r>
    </w:p>
    <w:p w:rsidR="008A7B31" w:rsidRPr="008A7B31" w:rsidRDefault="008A7B31" w:rsidP="008A7B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40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8A7B31">
        <w:rPr>
          <w:rFonts w:ascii="Times New Roman" w:eastAsia="Calibri" w:hAnsi="Times New Roman" w:cs="Times New Roman"/>
          <w:b/>
          <w:color w:val="000000"/>
          <w:sz w:val="26"/>
          <w:szCs w:val="26"/>
        </w:rPr>
        <w:t xml:space="preserve">    Национальный совет (НСПК)</w:t>
      </w:r>
      <w:r w:rsidRPr="008A7B31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- национальный совет при Президенте Российской Федерации по профессиональным квалификациям, который является консультативным органом при Президенте Российской Федерации для рассмотрения вопросов, касающихся развития квалификаций в Российской Федерации;</w:t>
      </w:r>
    </w:p>
    <w:p w:rsidR="008A7B31" w:rsidRPr="008A7B31" w:rsidRDefault="008A7B31" w:rsidP="008A7B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40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8A7B31">
        <w:rPr>
          <w:rFonts w:ascii="Times New Roman" w:eastAsia="Calibri" w:hAnsi="Times New Roman" w:cs="Times New Roman"/>
          <w:b/>
          <w:i/>
          <w:color w:val="000000"/>
          <w:sz w:val="26"/>
          <w:szCs w:val="26"/>
        </w:rPr>
        <w:t xml:space="preserve">    </w:t>
      </w:r>
      <w:proofErr w:type="gramStart"/>
      <w:r w:rsidRPr="008A7B31">
        <w:rPr>
          <w:rFonts w:ascii="Times New Roman" w:eastAsia="Calibri" w:hAnsi="Times New Roman" w:cs="Times New Roman"/>
          <w:b/>
          <w:color w:val="000000"/>
          <w:sz w:val="26"/>
          <w:szCs w:val="26"/>
        </w:rPr>
        <w:t>Независимая оценка квалификации (НОК) работников или лиц, претендующих на осуществление определенного вида трудовой деятельности (далее - независимая оценка квалификации)</w:t>
      </w:r>
      <w:r w:rsidRPr="008A7B31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- процедура подтверждения соответствия квалификации соискателя положениям профессионального стандарта или квалификационным требованиям, установленным федеральными законами и иными нормативными правовыми актами Российской Федерации (далее - требования к квалификации), проведенная центром оценки квалификаций в соответствии с настоящим Федеральным законом;</w:t>
      </w:r>
      <w:proofErr w:type="gramEnd"/>
    </w:p>
    <w:p w:rsidR="008A7B31" w:rsidRPr="008A7B31" w:rsidRDefault="008A7B31" w:rsidP="008A7B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40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8A7B31">
        <w:rPr>
          <w:rFonts w:ascii="Times New Roman" w:eastAsia="Calibri" w:hAnsi="Times New Roman" w:cs="Times New Roman"/>
          <w:b/>
          <w:color w:val="000000"/>
          <w:sz w:val="26"/>
          <w:szCs w:val="26"/>
        </w:rPr>
        <w:t xml:space="preserve">   Квалификационные оценочные средства для проведения независимой оценки квалификации (КОС)</w:t>
      </w:r>
      <w:r w:rsidRPr="008A7B31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- комплекс заданий, критериев оценки, используемых центрами оценки квалификаций при проведении профессионального экзамена;</w:t>
      </w:r>
    </w:p>
    <w:p w:rsidR="008A7B31" w:rsidRPr="008A7B31" w:rsidRDefault="008A7B31" w:rsidP="008A7B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40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8A7B31">
        <w:rPr>
          <w:rFonts w:ascii="Times New Roman" w:eastAsia="Calibri" w:hAnsi="Times New Roman" w:cs="Times New Roman"/>
          <w:b/>
          <w:color w:val="000000"/>
          <w:sz w:val="26"/>
          <w:szCs w:val="26"/>
        </w:rPr>
        <w:t xml:space="preserve">   Реестр сведений о проведении независимой оценки квалификации (</w:t>
      </w:r>
      <w:proofErr w:type="gramStart"/>
      <w:r w:rsidRPr="008A7B31">
        <w:rPr>
          <w:rFonts w:ascii="Times New Roman" w:eastAsia="Calibri" w:hAnsi="Times New Roman" w:cs="Times New Roman"/>
          <w:b/>
          <w:color w:val="000000"/>
          <w:sz w:val="26"/>
          <w:szCs w:val="26"/>
        </w:rPr>
        <w:t>ФР</w:t>
      </w:r>
      <w:proofErr w:type="gramEnd"/>
      <w:r w:rsidRPr="008A7B31">
        <w:rPr>
          <w:rFonts w:ascii="Times New Roman" w:eastAsia="Calibri" w:hAnsi="Times New Roman" w:cs="Times New Roman"/>
          <w:b/>
          <w:color w:val="000000"/>
          <w:sz w:val="26"/>
          <w:szCs w:val="26"/>
        </w:rPr>
        <w:t>)</w:t>
      </w:r>
      <w:r w:rsidRPr="008A7B31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- информационный ресурс для обеспечения проведения независимой оценки квалификации (далее - реестр);</w:t>
      </w:r>
    </w:p>
    <w:p w:rsidR="008A7B31" w:rsidRPr="008A7B31" w:rsidRDefault="008A7B31" w:rsidP="008A7B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40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8A7B31">
        <w:rPr>
          <w:rFonts w:ascii="Times New Roman" w:eastAsia="Calibri" w:hAnsi="Times New Roman" w:cs="Times New Roman"/>
          <w:b/>
          <w:color w:val="000000"/>
          <w:sz w:val="26"/>
          <w:szCs w:val="26"/>
        </w:rPr>
        <w:t xml:space="preserve">  Совет по профессиональным квалификациям (СПК)</w:t>
      </w:r>
      <w:r w:rsidRPr="008A7B31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- орган управления, наделенный в соответствии с Федеральным законом "О независимой оценке квалификации" полномочиями по организации проведения независимой оценки квалификации по определенному виду профессиональной деятельности;</w:t>
      </w:r>
    </w:p>
    <w:p w:rsidR="008A7B31" w:rsidRPr="008A7B31" w:rsidRDefault="008A7B31" w:rsidP="008A7B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40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8A7B31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  </w:t>
      </w:r>
      <w:r w:rsidRPr="008A7B31">
        <w:rPr>
          <w:rFonts w:ascii="Times New Roman" w:eastAsia="Calibri" w:hAnsi="Times New Roman" w:cs="Times New Roman"/>
          <w:b/>
          <w:sz w:val="26"/>
          <w:szCs w:val="26"/>
        </w:rPr>
        <w:t>Центр оценки квалификаций (ЦОК)</w:t>
      </w:r>
      <w:r w:rsidRPr="008A7B31">
        <w:rPr>
          <w:rFonts w:ascii="Times New Roman" w:eastAsia="Calibri" w:hAnsi="Times New Roman" w:cs="Times New Roman"/>
          <w:sz w:val="26"/>
          <w:szCs w:val="26"/>
        </w:rPr>
        <w:t xml:space="preserve"> - юридическое лицо, осуществляющее в соответствии с Федеральным законом "О независимой оценке квалификации" деятельность по проведению независимой оценки квалификации.</w:t>
      </w:r>
    </w:p>
    <w:p w:rsidR="008A7B31" w:rsidRPr="008A7B31" w:rsidRDefault="008A7B31" w:rsidP="008A7B31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bookmarkStart w:id="1" w:name="2et92p0" w:colFirst="0" w:colLast="0"/>
      <w:bookmarkEnd w:id="1"/>
      <w:r w:rsidRPr="008A7B31">
        <w:rPr>
          <w:rFonts w:ascii="Times New Roman" w:eastAsia="Calibri" w:hAnsi="Times New Roman" w:cs="Times New Roman"/>
          <w:b/>
          <w:sz w:val="26"/>
          <w:szCs w:val="26"/>
        </w:rPr>
        <w:t>Соискатель</w:t>
      </w:r>
      <w:r w:rsidRPr="008A7B31">
        <w:rPr>
          <w:rFonts w:ascii="Times New Roman" w:eastAsia="Calibri" w:hAnsi="Times New Roman" w:cs="Times New Roman"/>
          <w:b/>
          <w:i/>
          <w:sz w:val="26"/>
          <w:szCs w:val="26"/>
        </w:rPr>
        <w:t xml:space="preserve"> - </w:t>
      </w:r>
      <w:r w:rsidRPr="008A7B31">
        <w:rPr>
          <w:rFonts w:ascii="Times New Roman" w:eastAsia="Calibri" w:hAnsi="Times New Roman" w:cs="Times New Roman"/>
          <w:bCs/>
          <w:iCs/>
          <w:sz w:val="26"/>
          <w:szCs w:val="26"/>
        </w:rPr>
        <w:t xml:space="preserve">работник или претендующее на осуществление определенного вида трудовой деятельности лицо, которые обратились, в том числе по направлению работодателя, в центр оценки квалификаций для подтверждения </w:t>
      </w:r>
      <w:r w:rsidRPr="008A7B31">
        <w:rPr>
          <w:rFonts w:ascii="Times New Roman" w:eastAsia="Calibri" w:hAnsi="Times New Roman" w:cs="Times New Roman"/>
          <w:bCs/>
          <w:iCs/>
          <w:sz w:val="26"/>
          <w:szCs w:val="26"/>
        </w:rPr>
        <w:lastRenderedPageBreak/>
        <w:t>своей квалификации в порядке, установленном Федеральным законом "О независимой оценке квалификации";</w:t>
      </w:r>
    </w:p>
    <w:p w:rsidR="008A7B31" w:rsidRPr="008A7B31" w:rsidRDefault="008A7B31" w:rsidP="008A7B3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A7B31">
        <w:rPr>
          <w:rFonts w:ascii="Times New Roman" w:eastAsia="Calibri" w:hAnsi="Times New Roman" w:cs="Times New Roman"/>
          <w:b/>
          <w:sz w:val="26"/>
          <w:szCs w:val="26"/>
        </w:rPr>
        <w:t xml:space="preserve">  </w:t>
      </w:r>
      <w:proofErr w:type="gramStart"/>
      <w:r w:rsidRPr="008A7B31">
        <w:rPr>
          <w:rFonts w:ascii="Times New Roman" w:eastAsia="Calibri" w:hAnsi="Times New Roman" w:cs="Times New Roman"/>
          <w:b/>
          <w:sz w:val="26"/>
          <w:szCs w:val="26"/>
        </w:rPr>
        <w:t xml:space="preserve">Эксперт </w:t>
      </w:r>
      <w:r w:rsidRPr="008A7B31">
        <w:rPr>
          <w:rFonts w:ascii="Times New Roman" w:eastAsia="Calibri" w:hAnsi="Times New Roman" w:cs="Times New Roman"/>
          <w:b/>
          <w:i/>
          <w:sz w:val="26"/>
          <w:szCs w:val="26"/>
        </w:rPr>
        <w:t xml:space="preserve">– </w:t>
      </w:r>
      <w:r w:rsidRPr="008A7B31">
        <w:rPr>
          <w:rFonts w:ascii="Times New Roman" w:eastAsia="Calibri" w:hAnsi="Times New Roman" w:cs="Times New Roman"/>
          <w:sz w:val="26"/>
          <w:szCs w:val="26"/>
        </w:rPr>
        <w:t xml:space="preserve">физическое лицо, специалист, отвечающий общим требованиям к квалификации экспертов из реестра Совета по профессиональным квалификациям финансового рынка, привлекаемых для проведения профессиональных экзаменов по независимой оценке квалификации, профессионально-общественной аккредитации образовательных программ (утверждены Председателем Национального совета при Президенте Российской Федерации по профессиональным квалификациям А.Н. Шохиным 03.07.2018) и квалификационным требованиям Совета по профессиональным квалификациям. </w:t>
      </w:r>
      <w:proofErr w:type="gramEnd"/>
    </w:p>
    <w:p w:rsidR="008A7B31" w:rsidRPr="008A7B31" w:rsidRDefault="008A7B31" w:rsidP="008A7B3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A7B31">
        <w:rPr>
          <w:rFonts w:ascii="Times New Roman" w:eastAsia="Calibri" w:hAnsi="Times New Roman" w:cs="Times New Roman"/>
          <w:b/>
          <w:sz w:val="26"/>
          <w:szCs w:val="26"/>
        </w:rPr>
        <w:t xml:space="preserve"> Рабочая группа по независимой оценке квалификации (Рабочая группа НОК)</w:t>
      </w:r>
      <w:r w:rsidRPr="008A7B31">
        <w:rPr>
          <w:rFonts w:ascii="Times New Roman" w:eastAsia="Calibri" w:hAnsi="Times New Roman" w:cs="Times New Roman"/>
          <w:i/>
          <w:sz w:val="26"/>
          <w:szCs w:val="26"/>
        </w:rPr>
        <w:t xml:space="preserve"> </w:t>
      </w:r>
      <w:r w:rsidRPr="008A7B31">
        <w:rPr>
          <w:rFonts w:ascii="Times New Roman" w:eastAsia="Calibri" w:hAnsi="Times New Roman" w:cs="Times New Roman"/>
          <w:sz w:val="26"/>
          <w:szCs w:val="26"/>
        </w:rPr>
        <w:t>состоит из числа экспертов, включенных в реестр Совета по профессиональным квалификациям, представителей работодателей и их объединений, общественных и профессиональных сообществ, образовательных организаций и руководителя рабочей группы.</w:t>
      </w:r>
    </w:p>
    <w:p w:rsidR="008A7B31" w:rsidRPr="008A7B31" w:rsidRDefault="008A7B31" w:rsidP="008A7B3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A7B31">
        <w:rPr>
          <w:rFonts w:ascii="Times New Roman" w:eastAsia="Calibri" w:hAnsi="Times New Roman" w:cs="Times New Roman"/>
          <w:b/>
          <w:i/>
          <w:sz w:val="26"/>
          <w:szCs w:val="26"/>
        </w:rPr>
        <w:t xml:space="preserve"> </w:t>
      </w:r>
      <w:r w:rsidRPr="008A7B31">
        <w:rPr>
          <w:rFonts w:ascii="Times New Roman" w:eastAsia="Calibri" w:hAnsi="Times New Roman" w:cs="Times New Roman"/>
          <w:b/>
          <w:sz w:val="26"/>
          <w:szCs w:val="26"/>
        </w:rPr>
        <w:t>Рабочая группа по профессионально-общественной аккредитации  (Рабочая группа ПОА)</w:t>
      </w:r>
      <w:r w:rsidRPr="008A7B31">
        <w:rPr>
          <w:rFonts w:ascii="Times New Roman" w:eastAsia="Calibri" w:hAnsi="Times New Roman" w:cs="Times New Roman"/>
          <w:i/>
          <w:sz w:val="26"/>
          <w:szCs w:val="26"/>
        </w:rPr>
        <w:t xml:space="preserve"> </w:t>
      </w:r>
      <w:r w:rsidRPr="008A7B31">
        <w:rPr>
          <w:rFonts w:ascii="Times New Roman" w:eastAsia="Calibri" w:hAnsi="Times New Roman" w:cs="Times New Roman"/>
          <w:sz w:val="26"/>
          <w:szCs w:val="26"/>
        </w:rPr>
        <w:t>состоит из числа экспертов, включенных в реестр Совета по профессиональным квалификациям финансового рынка, представителей работодателей и их объединений, общественных и профессиональных сообществ, образовательных организаций и руководителя рабочей группы.</w:t>
      </w:r>
      <w:r w:rsidRPr="008A7B31">
        <w:rPr>
          <w:rFonts w:ascii="Times New Roman" w:eastAsia="Calibri" w:hAnsi="Times New Roman" w:cs="Times New Roman"/>
          <w:b/>
          <w:i/>
          <w:sz w:val="26"/>
          <w:szCs w:val="26"/>
        </w:rPr>
        <w:t xml:space="preserve"> </w:t>
      </w:r>
    </w:p>
    <w:p w:rsidR="008A7B31" w:rsidRPr="008A7B31" w:rsidRDefault="008A7B31" w:rsidP="008A7B3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A7B31">
        <w:rPr>
          <w:rFonts w:ascii="Times New Roman" w:eastAsia="Calibri" w:hAnsi="Times New Roman" w:cs="Times New Roman"/>
          <w:b/>
          <w:sz w:val="26"/>
          <w:szCs w:val="26"/>
        </w:rPr>
        <w:t>Профессионально–общественная аккредитация</w:t>
      </w:r>
      <w:r w:rsidRPr="008A7B31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8A7B31">
        <w:rPr>
          <w:rFonts w:ascii="Times New Roman" w:eastAsia="Calibri" w:hAnsi="Times New Roman" w:cs="Times New Roman"/>
          <w:b/>
          <w:sz w:val="26"/>
          <w:szCs w:val="26"/>
        </w:rPr>
        <w:t>(ПОА)</w:t>
      </w:r>
      <w:r w:rsidRPr="008A7B31">
        <w:rPr>
          <w:rFonts w:ascii="Times New Roman" w:eastAsia="Calibri" w:hAnsi="Times New Roman" w:cs="Times New Roman"/>
          <w:sz w:val="26"/>
          <w:szCs w:val="26"/>
        </w:rPr>
        <w:t xml:space="preserve"> основных профессиональных образовательных программ, основных программ профессионального обучения и (или) дополнительных профессиональных программ представляет собой признание качества и уровня подготовки выпускников, освоивших такие образовательные программы в конкретной организации, осуществляющей образовательную деятельность, отвечающие требованиям профессиональных стандартов, требованиям рынка труда к специалистам, рабочим и служащим соответствующего профиля. </w:t>
      </w:r>
    </w:p>
    <w:p w:rsidR="008A7B31" w:rsidRPr="008A7B31" w:rsidRDefault="008A7B31" w:rsidP="008A7B31">
      <w:pPr>
        <w:tabs>
          <w:tab w:val="left" w:pos="851"/>
        </w:tabs>
        <w:suppressAutoHyphens/>
        <w:spacing w:after="0" w:line="240" w:lineRule="auto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</w:p>
    <w:p w:rsidR="008A7B31" w:rsidRPr="008A7B31" w:rsidRDefault="008A7B31" w:rsidP="008A7B31">
      <w:pPr>
        <w:suppressAutoHyphens/>
        <w:spacing w:after="0" w:line="240" w:lineRule="auto"/>
        <w:ind w:left="709"/>
        <w:contextualSpacing/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</w:pPr>
    </w:p>
    <w:p w:rsidR="008A7B31" w:rsidRPr="008A7B31" w:rsidRDefault="008A7B31" w:rsidP="008A7B31">
      <w:pPr>
        <w:numPr>
          <w:ilvl w:val="0"/>
          <w:numId w:val="2"/>
        </w:numPr>
        <w:suppressAutoHyphens/>
        <w:spacing w:after="0" w:line="240" w:lineRule="auto"/>
        <w:ind w:firstLine="709"/>
        <w:contextualSpacing/>
        <w:jc w:val="center"/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  <w:t>Общие положения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Профстандарты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подлежат обязательному применению в Учреждении:</w:t>
      </w:r>
    </w:p>
    <w:p w:rsidR="008A7B31" w:rsidRPr="008A7B31" w:rsidRDefault="008A7B31" w:rsidP="008A7B31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при формировании кадровой политики;</w:t>
      </w:r>
    </w:p>
    <w:p w:rsidR="008A7B31" w:rsidRPr="008A7B31" w:rsidRDefault="008A7B31" w:rsidP="008A7B31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в управлении персоналом, в том числе для определения трудовой функции работника;</w:t>
      </w:r>
    </w:p>
    <w:p w:rsidR="008A7B31" w:rsidRPr="008A7B31" w:rsidRDefault="008A7B31" w:rsidP="008A7B31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при организации обучения;</w:t>
      </w:r>
    </w:p>
    <w:p w:rsidR="008A7B31" w:rsidRPr="008A7B31" w:rsidRDefault="008A7B31" w:rsidP="008A7B31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при аттестации работников;</w:t>
      </w:r>
    </w:p>
    <w:p w:rsidR="008A7B31" w:rsidRPr="008A7B31" w:rsidRDefault="008A7B31" w:rsidP="008A7B31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при разработке и оформлении трудовых договоров и дополнительных соглашений;</w:t>
      </w:r>
    </w:p>
    <w:p w:rsidR="008A7B31" w:rsidRPr="008A7B31" w:rsidRDefault="008A7B31" w:rsidP="008A7B31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при разработке должностных инструкций;</w:t>
      </w:r>
    </w:p>
    <w:p w:rsidR="008A7B31" w:rsidRPr="008A7B31" w:rsidRDefault="008A7B31" w:rsidP="008A7B31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при установлении / определении системы оплаты труда работников Учреждения;</w:t>
      </w:r>
    </w:p>
    <w:p w:rsidR="008A7B31" w:rsidRPr="008A7B31" w:rsidRDefault="008A7B31" w:rsidP="008A7B31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при разработке локальных нормативных актов;</w:t>
      </w:r>
    </w:p>
    <w:p w:rsidR="008A7B31" w:rsidRPr="008A7B31" w:rsidRDefault="008A7B31" w:rsidP="008A7B31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при направлении работников на обучение;</w:t>
      </w:r>
    </w:p>
    <w:p w:rsidR="008A7B31" w:rsidRPr="008A7B31" w:rsidRDefault="008A7B31" w:rsidP="008A7B31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при направлении работников на прохождение независимой оценки квалификации</w:t>
      </w:r>
      <w:r w:rsidRPr="008A7B31">
        <w:rPr>
          <w:rFonts w:ascii="Times New Roman" w:eastAsia="Lucida Sans Unicode" w:hAnsi="Times New Roman" w:cs="Times New Roman"/>
          <w:color w:val="000000"/>
          <w:kern w:val="1"/>
          <w:sz w:val="26"/>
          <w:szCs w:val="26"/>
          <w:lang w:eastAsia="ar-SA"/>
        </w:rPr>
        <w:t>;</w:t>
      </w:r>
    </w:p>
    <w:p w:rsidR="008A7B31" w:rsidRPr="008A7B31" w:rsidRDefault="008A7B31" w:rsidP="008A7B31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при ведении кадрового делопроизводства (КДП).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Работы по внедрению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проводятся в Учреждении на основании информации из реестра профессиональных стандартов, размещённой на </w:t>
      </w: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lastRenderedPageBreak/>
        <w:t xml:space="preserve">специализированном сайте Минтруда России «Профессиональные стандарты» по адресу </w:t>
      </w:r>
      <w:hyperlink r:id="rId10" w:history="1">
        <w:r w:rsidRPr="008A7B31">
          <w:rPr>
            <w:rFonts w:ascii="Times New Roman" w:eastAsia="Lucida Sans Unicode" w:hAnsi="Times New Roman" w:cs="Times New Roman"/>
            <w:color w:val="0000FF"/>
            <w:kern w:val="1"/>
            <w:sz w:val="26"/>
            <w:szCs w:val="26"/>
            <w:u w:val="single"/>
            <w:lang w:eastAsia="ar-SA"/>
          </w:rPr>
          <w:t>http://profstandart.rosmintrud.ru.в</w:t>
        </w:r>
      </w:hyperlink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последней редакции.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proofErr w:type="gram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Допускается использовать информацию из ПО «Консультант+» (еженедельное обновление раздела «Справочная информация:</w:t>
      </w:r>
      <w:proofErr w:type="gram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Профессиональные стандарты»); СПС «Гарант» (еженедельное обновление раздела «Кадровые вопросы: </w:t>
      </w:r>
      <w:proofErr w:type="gram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Профессиональные стандарты») и сайт </w:t>
      </w:r>
      <w:hyperlink r:id="rId11" w:history="1">
        <w:r w:rsidRPr="008A7B31">
          <w:rPr>
            <w:rFonts w:ascii="Times New Roman" w:eastAsia="Lucida Sans Unicode" w:hAnsi="Times New Roman" w:cs="Times New Roman"/>
            <w:color w:val="0000FF"/>
            <w:kern w:val="1"/>
            <w:sz w:val="26"/>
            <w:szCs w:val="26"/>
            <w:u w:val="single"/>
            <w:lang w:val="en-US" w:eastAsia="ar-SA"/>
          </w:rPr>
          <w:t>www</w:t>
        </w:r>
        <w:r w:rsidRPr="008A7B31">
          <w:rPr>
            <w:rFonts w:ascii="Times New Roman" w:eastAsia="Lucida Sans Unicode" w:hAnsi="Times New Roman" w:cs="Times New Roman"/>
            <w:color w:val="0000FF"/>
            <w:kern w:val="1"/>
            <w:sz w:val="26"/>
            <w:szCs w:val="26"/>
            <w:u w:val="single"/>
            <w:lang w:eastAsia="ar-SA"/>
          </w:rPr>
          <w:t>.</w:t>
        </w:r>
        <w:proofErr w:type="spellStart"/>
        <w:r w:rsidRPr="008A7B31">
          <w:rPr>
            <w:rFonts w:ascii="Times New Roman" w:eastAsia="Lucida Sans Unicode" w:hAnsi="Times New Roman" w:cs="Times New Roman"/>
            <w:color w:val="0000FF"/>
            <w:kern w:val="1"/>
            <w:sz w:val="26"/>
            <w:szCs w:val="26"/>
            <w:u w:val="single"/>
            <w:lang w:val="en-US" w:eastAsia="ar-SA"/>
          </w:rPr>
          <w:t>classinform</w:t>
        </w:r>
        <w:proofErr w:type="spellEnd"/>
        <w:r w:rsidRPr="008A7B31">
          <w:rPr>
            <w:rFonts w:ascii="Times New Roman" w:eastAsia="Lucida Sans Unicode" w:hAnsi="Times New Roman" w:cs="Times New Roman"/>
            <w:color w:val="0000FF"/>
            <w:kern w:val="1"/>
            <w:sz w:val="26"/>
            <w:szCs w:val="26"/>
            <w:u w:val="single"/>
            <w:lang w:eastAsia="ar-SA"/>
          </w:rPr>
          <w:t>.</w:t>
        </w:r>
        <w:proofErr w:type="spellStart"/>
        <w:r w:rsidRPr="008A7B31">
          <w:rPr>
            <w:rFonts w:ascii="Times New Roman" w:eastAsia="Lucida Sans Unicode" w:hAnsi="Times New Roman" w:cs="Times New Roman"/>
            <w:color w:val="0000FF"/>
            <w:kern w:val="1"/>
            <w:sz w:val="26"/>
            <w:szCs w:val="26"/>
            <w:u w:val="single"/>
            <w:lang w:val="en-US" w:eastAsia="ar-SA"/>
          </w:rPr>
          <w:t>ru</w:t>
        </w:r>
        <w:proofErr w:type="spellEnd"/>
      </w:hyperlink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</w:t>
      </w:r>
      <w:proofErr w:type="gramEnd"/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Учреждение до наступления даты введения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профстандарта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(или в сроки, устанавливаемые в плане по его внедрению) приводит в соответствие с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профстандартом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положения о структурных подразделениях, должностные инструкции работников, штатное расписание Учреждения и иную документацию, подлежащую уточнению или переработке.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Документами Учреждения, на основании которых его структурные подразделения проводят работу по внедрению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, являются: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график внедрения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приказы заведующего;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план мероприятий по внедрению </w:t>
      </w:r>
      <w:proofErr w:type="gram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конкретного</w:t>
      </w:r>
      <w:proofErr w:type="gram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профстандарта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.</w:t>
      </w:r>
    </w:p>
    <w:p w:rsidR="008A7B31" w:rsidRPr="008A7B31" w:rsidRDefault="008A7B31" w:rsidP="008A7B31">
      <w:pPr>
        <w:tabs>
          <w:tab w:val="left" w:pos="851"/>
        </w:tabs>
        <w:suppressAutoHyphens/>
        <w:spacing w:after="0" w:line="240" w:lineRule="auto"/>
        <w:ind w:left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</w:p>
    <w:p w:rsidR="008A7B31" w:rsidRPr="008A7B31" w:rsidRDefault="008A7B31" w:rsidP="008A7B31">
      <w:pPr>
        <w:numPr>
          <w:ilvl w:val="0"/>
          <w:numId w:val="2"/>
        </w:numPr>
        <w:suppressAutoHyphens/>
        <w:spacing w:after="0" w:line="240" w:lineRule="auto"/>
        <w:ind w:firstLine="709"/>
        <w:contextualSpacing/>
        <w:jc w:val="center"/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  <w:t xml:space="preserve">Планирование работ по внедрению </w:t>
      </w:r>
      <w:proofErr w:type="spellStart"/>
      <w:r w:rsidRPr="008A7B31"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  <w:t>профстандартов</w:t>
      </w:r>
      <w:proofErr w:type="spellEnd"/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Ежегодно до 1 декабря года, предшествующего планируемому, ____________________________________________ </w:t>
      </w:r>
      <w:r w:rsidRPr="008A7B31">
        <w:rPr>
          <w:rFonts w:ascii="Times New Roman" w:eastAsia="Lucida Sans Unicode" w:hAnsi="Times New Roman" w:cs="Times New Roman"/>
          <w:i/>
          <w:kern w:val="1"/>
          <w:sz w:val="26"/>
          <w:szCs w:val="26"/>
          <w:lang w:eastAsia="ar-SA"/>
        </w:rPr>
        <w:t xml:space="preserve">(должность, отдел) </w:t>
      </w: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составляет график внедрения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по форме, предоставляемой в приложении № 1 к настоящему Положению.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По мере утверждения и внедрения в Учреждении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____________________________________________ </w:t>
      </w:r>
      <w:r w:rsidRPr="008A7B31">
        <w:rPr>
          <w:rFonts w:ascii="Times New Roman" w:eastAsia="Lucida Sans Unicode" w:hAnsi="Times New Roman" w:cs="Times New Roman"/>
          <w:i/>
          <w:kern w:val="1"/>
          <w:sz w:val="26"/>
          <w:szCs w:val="26"/>
          <w:lang w:eastAsia="ar-SA"/>
        </w:rPr>
        <w:t>(должность, отдел)</w:t>
      </w: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может составлять дополнительный график внедрения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. 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</w:p>
    <w:p w:rsidR="008A7B31" w:rsidRPr="008A7B31" w:rsidRDefault="008A7B31" w:rsidP="008A7B31">
      <w:pPr>
        <w:numPr>
          <w:ilvl w:val="0"/>
          <w:numId w:val="2"/>
        </w:numPr>
        <w:suppressAutoHyphens/>
        <w:spacing w:after="0" w:line="240" w:lineRule="auto"/>
        <w:ind w:firstLine="709"/>
        <w:contextualSpacing/>
        <w:jc w:val="center"/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  <w:t xml:space="preserve">Порядок проведения работ по внедрению </w:t>
      </w:r>
      <w:proofErr w:type="spellStart"/>
      <w:r w:rsidRPr="008A7B31"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  <w:t>профстандартов</w:t>
      </w:r>
      <w:proofErr w:type="spellEnd"/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proofErr w:type="gram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Внедрению подлежат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профстандарты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, относящиеся к видам профессиональной деятельности и к должностям штатного расписания, имеющимся в Учреждении.</w:t>
      </w:r>
      <w:proofErr w:type="gramEnd"/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Внедрение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в Учреждении включает следующие мероприятия:</w:t>
      </w:r>
    </w:p>
    <w:p w:rsidR="008A7B31" w:rsidRPr="008A7B31" w:rsidRDefault="008A7B31" w:rsidP="008A7B31">
      <w:pPr>
        <w:numPr>
          <w:ilvl w:val="0"/>
          <w:numId w:val="4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Ознакомление работников Учреждения с содержанием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;</w:t>
      </w:r>
    </w:p>
    <w:p w:rsidR="008A7B31" w:rsidRPr="008A7B31" w:rsidRDefault="008A7B31" w:rsidP="008A7B31">
      <w:pPr>
        <w:numPr>
          <w:ilvl w:val="0"/>
          <w:numId w:val="4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proofErr w:type="gram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Определение структурного подразделения и (или) должностного лица, ответственных за внедрение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(далее — ответственные за внедрение), и структурных подразделений, участвующих в работах по внедрению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;</w:t>
      </w:r>
      <w:proofErr w:type="gramEnd"/>
    </w:p>
    <w:p w:rsidR="008A7B31" w:rsidRPr="008A7B31" w:rsidRDefault="008A7B31" w:rsidP="008A7B31">
      <w:pPr>
        <w:numPr>
          <w:ilvl w:val="0"/>
          <w:numId w:val="4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Информирование структурных подразделений, должностных лиц и работников Учреждения об утверждении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путём рассылки служебной записки (приложение № 2) по внутренней электронной почте</w:t>
      </w:r>
      <w:r w:rsidRPr="008A7B31">
        <w:rPr>
          <w:rFonts w:ascii="Times New Roman" w:eastAsia="Lucida Sans Unicode" w:hAnsi="Times New Roman" w:cs="Times New Roman"/>
          <w:color w:val="FF0000"/>
          <w:kern w:val="1"/>
          <w:sz w:val="26"/>
          <w:szCs w:val="26"/>
          <w:lang w:eastAsia="ar-SA"/>
        </w:rPr>
        <w:t xml:space="preserve"> </w:t>
      </w: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Учреждения или иным, установленным в Учреждении способом;</w:t>
      </w:r>
    </w:p>
    <w:p w:rsidR="008A7B31" w:rsidRPr="008A7B31" w:rsidRDefault="008A7B31" w:rsidP="008A7B31">
      <w:pPr>
        <w:numPr>
          <w:ilvl w:val="0"/>
          <w:numId w:val="4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Изучение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структурным подразделением и должностными лицами, участвующим во внедрении;</w:t>
      </w:r>
    </w:p>
    <w:p w:rsidR="008A7B31" w:rsidRPr="008A7B31" w:rsidRDefault="008A7B31" w:rsidP="008A7B31">
      <w:pPr>
        <w:numPr>
          <w:ilvl w:val="0"/>
          <w:numId w:val="4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Изучение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и необходимой документации непосредственными исполнителями работ по их внедрению;</w:t>
      </w:r>
    </w:p>
    <w:p w:rsidR="008A7B31" w:rsidRPr="008A7B31" w:rsidRDefault="008A7B31" w:rsidP="008A7B31">
      <w:pPr>
        <w:numPr>
          <w:ilvl w:val="0"/>
          <w:numId w:val="4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lastRenderedPageBreak/>
        <w:t xml:space="preserve">Анализ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для их применения в Учреждении;</w:t>
      </w:r>
    </w:p>
    <w:p w:rsidR="008A7B31" w:rsidRPr="008A7B31" w:rsidRDefault="008A7B31" w:rsidP="008A7B31">
      <w:pPr>
        <w:numPr>
          <w:ilvl w:val="0"/>
          <w:numId w:val="4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Оформление предложения о внедрении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структурным подразделением или должностным лицом в течение пяти дней на отрывном листке служебной записки                    (приложение № 2), полученной </w:t>
      </w:r>
      <w:proofErr w:type="gram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от</w:t>
      </w:r>
      <w:proofErr w:type="gram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_________________________________ являющимся должностным лицом, ответственным за внедрение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; </w:t>
      </w:r>
    </w:p>
    <w:p w:rsidR="008A7B31" w:rsidRPr="008A7B31" w:rsidRDefault="008A7B31" w:rsidP="008A7B31">
      <w:pPr>
        <w:numPr>
          <w:ilvl w:val="0"/>
          <w:numId w:val="4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Разработку (по необходимости) должностным лицом, ответственным за внедрение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, плана мероприятий по внедрению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в структурные подразделения Учреждения (приложение № 4).</w:t>
      </w:r>
    </w:p>
    <w:p w:rsidR="008A7B31" w:rsidRPr="008A7B31" w:rsidRDefault="008A7B31" w:rsidP="008A7B31">
      <w:pPr>
        <w:suppressAutoHyphens/>
        <w:spacing w:after="0" w:line="240" w:lineRule="auto"/>
        <w:ind w:left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В планах мероприятий по внедрению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в структурные подразделения Учреждения могут быть предусмотрены: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организация внепланового обучения работников для обеспечения соответствия требованиям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внесение изменений в Положение о системе оплаты труда работников Учреждения;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корректировка положений о структурных подразделениях, трудовых договоров работников, штатного расписания Учреждения и прочих документов кадрового делопроизводства;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выполнение других работ, согласно утверждённому плану мероприятий по внедрению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. В планах по внедрению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должны быть указаны должностные лица, ответственные за исполнение работ, сроки исполнения и лица, осуществляющие контроль выполнения каждого пункта плана. Все работы по плану должны быть выполнены до даты внедрения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профстандарта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. Планы допускается не разрабатывать, если в приказе заведующего «О внедрении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профстандарта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» имеются все необходимые указания, и проведение дополнительных мероприятий не требуются;</w:t>
      </w:r>
    </w:p>
    <w:p w:rsidR="008A7B31" w:rsidRPr="008A7B31" w:rsidRDefault="008A7B31" w:rsidP="008A7B31">
      <w:pPr>
        <w:numPr>
          <w:ilvl w:val="0"/>
          <w:numId w:val="4"/>
        </w:num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подготовку проекта приказа заведующего «О внедрении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профстандарта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» (приложение № 3) с приложением плана мероприятий по внедрению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(приложение № 4) должностным лицом, ответственным за внедрение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, в срок не более одного месяца после получения информации об утверждении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. Приказ о внедрении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профстандарта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должен содержать: 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регистрационный номер и наименование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профстандарта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дату внедрения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профстандарта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наименования профессий (должностей), на которые распространяется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должностное лицо, ответственное за внедрение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профстандарта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необходимость корректировки штатного расписания Учреждения, положений о структурных подразделениях, должностных инструкций работников;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должностное лицо, на которое возлагается контроль исполнения приказа;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составление акта о внедрении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профстандарта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;</w:t>
      </w:r>
    </w:p>
    <w:p w:rsidR="008A7B31" w:rsidRPr="008A7B31" w:rsidRDefault="008A7B31" w:rsidP="008A7B31">
      <w:pPr>
        <w:numPr>
          <w:ilvl w:val="1"/>
          <w:numId w:val="1"/>
        </w:numPr>
        <w:tabs>
          <w:tab w:val="left" w:pos="851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lastRenderedPageBreak/>
        <w:t xml:space="preserve">прочие мероприятия, обеспечивающие внедрение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профстандарта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.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До даты внедрения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профстандарта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, установленной в заведующего «О внедрении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профстандарта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», должны быть выполнены все работы, указанные в приказе.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Завершение работ по внедрению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оформляют актом о внедрении, составленным должностным лицом, ответственным за внедрение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(приложение № 5). 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Срок составления акта о внедрении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устанавливают в приказе заведующего «О внедрении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профстандарта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». Этот срок не должен превышать одного месяца с момента выполнения всех пунктов.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Учёт внедрённых в Учреждении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осуществляет ____________________________________________ </w:t>
      </w:r>
      <w:r w:rsidRPr="008A7B31">
        <w:rPr>
          <w:rFonts w:ascii="Times New Roman" w:eastAsia="Lucida Sans Unicode" w:hAnsi="Times New Roman" w:cs="Times New Roman"/>
          <w:i/>
          <w:kern w:val="1"/>
          <w:sz w:val="26"/>
          <w:szCs w:val="26"/>
          <w:lang w:eastAsia="ar-SA"/>
        </w:rPr>
        <w:t xml:space="preserve">(должность, отдел) </w:t>
      </w: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в «Перечне профессиональных стандартов, внедрённых в Учреждении» (приложение № 6).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Перечень внедрённых в Учреждении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помещается в электронный архив кадровых документов и обновляется ежегодно до 25 января текущего года.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</w:p>
    <w:p w:rsidR="008A7B31" w:rsidRPr="008A7B31" w:rsidRDefault="008A7B31" w:rsidP="008A7B31">
      <w:pPr>
        <w:numPr>
          <w:ilvl w:val="0"/>
          <w:numId w:val="2"/>
        </w:numPr>
        <w:suppressAutoHyphens/>
        <w:spacing w:after="0" w:line="240" w:lineRule="auto"/>
        <w:ind w:firstLine="709"/>
        <w:contextualSpacing/>
        <w:jc w:val="center"/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</w:pPr>
      <w:proofErr w:type="gramStart"/>
      <w:r w:rsidRPr="008A7B31"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  <w:t>Контроль за</w:t>
      </w:r>
      <w:proofErr w:type="gramEnd"/>
      <w:r w:rsidRPr="008A7B31"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  <w:t xml:space="preserve"> применением </w:t>
      </w:r>
      <w:proofErr w:type="spellStart"/>
      <w:r w:rsidRPr="008A7B31"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  <w:t>профстандартов</w:t>
      </w:r>
      <w:proofErr w:type="spellEnd"/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proofErr w:type="gram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Контроль за</w:t>
      </w:r>
      <w:proofErr w:type="gram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применением </w:t>
      </w:r>
      <w:proofErr w:type="spell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профстандартов</w:t>
      </w:r>
      <w:proofErr w:type="spell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 xml:space="preserve"> осуществляется при разработке: положений о структурных подразделениях и назначении должностных лиц, трудовых договорах и должностных инструкций работников; при трудоустройстве работников в структурные подразделения Учреждения. Ответственность за проведение контроля возлагается на </w:t>
      </w:r>
      <w:proofErr w:type="gramStart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заведующего Учреждения</w:t>
      </w:r>
      <w:proofErr w:type="gramEnd"/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.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</w:p>
    <w:p w:rsidR="008A7B31" w:rsidRPr="008A7B31" w:rsidRDefault="008A7B31" w:rsidP="008A7B31">
      <w:pPr>
        <w:numPr>
          <w:ilvl w:val="0"/>
          <w:numId w:val="2"/>
        </w:numPr>
        <w:suppressAutoHyphens/>
        <w:spacing w:after="0" w:line="240" w:lineRule="auto"/>
        <w:ind w:firstLine="709"/>
        <w:contextualSpacing/>
        <w:jc w:val="center"/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b/>
          <w:kern w:val="1"/>
          <w:sz w:val="26"/>
          <w:szCs w:val="26"/>
          <w:lang w:eastAsia="ar-SA"/>
        </w:rPr>
        <w:t>Заключительные положения</w:t>
      </w:r>
    </w:p>
    <w:p w:rsidR="008A7B31" w:rsidRPr="008A7B31" w:rsidRDefault="008A7B31" w:rsidP="008A7B31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</w:pPr>
      <w:r w:rsidRPr="008A7B31">
        <w:rPr>
          <w:rFonts w:ascii="Times New Roman" w:eastAsia="Lucida Sans Unicode" w:hAnsi="Times New Roman" w:cs="Times New Roman"/>
          <w:kern w:val="1"/>
          <w:sz w:val="26"/>
          <w:szCs w:val="26"/>
          <w:lang w:eastAsia="ar-SA"/>
        </w:rPr>
        <w:t>Настоящее Положение вступает в силу с момента его утверждения и действует до его отмены, изменения или замены новым.</w:t>
      </w:r>
    </w:p>
    <w:sectPr w:rsidR="008A7B31" w:rsidRPr="008A7B31" w:rsidSect="00306ED0">
      <w:footerReference w:type="default" r:id="rId12"/>
      <w:pgSz w:w="11906" w:h="16838"/>
      <w:pgMar w:top="70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157" w:rsidRDefault="00492157" w:rsidP="00306ED0">
      <w:pPr>
        <w:spacing w:after="0" w:line="240" w:lineRule="auto"/>
      </w:pPr>
      <w:r>
        <w:separator/>
      </w:r>
    </w:p>
  </w:endnote>
  <w:endnote w:type="continuationSeparator" w:id="0">
    <w:p w:rsidR="00492157" w:rsidRDefault="00492157" w:rsidP="00306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1521875"/>
      <w:docPartObj>
        <w:docPartGallery w:val="Page Numbers (Bottom of Page)"/>
        <w:docPartUnique/>
      </w:docPartObj>
    </w:sdtPr>
    <w:sdtEndPr/>
    <w:sdtContent>
      <w:p w:rsidR="00306ED0" w:rsidRDefault="00306ED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7FC9">
          <w:rPr>
            <w:noProof/>
          </w:rPr>
          <w:t>7</w:t>
        </w:r>
        <w:r>
          <w:fldChar w:fldCharType="end"/>
        </w:r>
      </w:p>
    </w:sdtContent>
  </w:sdt>
  <w:p w:rsidR="00306ED0" w:rsidRDefault="00306ED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157" w:rsidRDefault="00492157" w:rsidP="00306ED0">
      <w:pPr>
        <w:spacing w:after="0" w:line="240" w:lineRule="auto"/>
      </w:pPr>
      <w:r>
        <w:separator/>
      </w:r>
    </w:p>
  </w:footnote>
  <w:footnote w:type="continuationSeparator" w:id="0">
    <w:p w:rsidR="00492157" w:rsidRDefault="00492157" w:rsidP="00306E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bullet"/>
      <w:lvlText w:val=""/>
      <w:lvlJc w:val="left"/>
      <w:pPr>
        <w:tabs>
          <w:tab w:val="num" w:pos="491"/>
        </w:tabs>
        <w:ind w:left="1283" w:hanging="432"/>
      </w:pPr>
      <w:rPr>
        <w:rFonts w:ascii="Symbol" w:hAnsi="Symbol" w:cs="Symbo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>
    <w:nsid w:val="43D04260"/>
    <w:multiLevelType w:val="hybridMultilevel"/>
    <w:tmpl w:val="4AE800A4"/>
    <w:lvl w:ilvl="0" w:tplc="E766D95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35196C"/>
    <w:multiLevelType w:val="hybridMultilevel"/>
    <w:tmpl w:val="DFB252B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7F094500"/>
    <w:multiLevelType w:val="hybridMultilevel"/>
    <w:tmpl w:val="B2B67F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D77"/>
    <w:rsid w:val="001101D9"/>
    <w:rsid w:val="00155692"/>
    <w:rsid w:val="001F5A6B"/>
    <w:rsid w:val="00306ED0"/>
    <w:rsid w:val="003568EF"/>
    <w:rsid w:val="00492157"/>
    <w:rsid w:val="005868B9"/>
    <w:rsid w:val="0068346F"/>
    <w:rsid w:val="008A7B31"/>
    <w:rsid w:val="00965613"/>
    <w:rsid w:val="00982560"/>
    <w:rsid w:val="009C01DE"/>
    <w:rsid w:val="00A00362"/>
    <w:rsid w:val="00A373E2"/>
    <w:rsid w:val="00B72D77"/>
    <w:rsid w:val="00BF6A5A"/>
    <w:rsid w:val="00D37E5F"/>
    <w:rsid w:val="00EA48E6"/>
    <w:rsid w:val="00F3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72D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72D77"/>
    <w:rPr>
      <w:b/>
      <w:bCs/>
    </w:rPr>
  </w:style>
  <w:style w:type="character" w:styleId="a5">
    <w:name w:val="Hyperlink"/>
    <w:basedOn w:val="a0"/>
    <w:uiPriority w:val="99"/>
    <w:semiHidden/>
    <w:unhideWhenUsed/>
    <w:rsid w:val="00B72D77"/>
    <w:rPr>
      <w:color w:val="0000FF"/>
      <w:u w:val="single"/>
    </w:rPr>
  </w:style>
  <w:style w:type="paragraph" w:styleId="a6">
    <w:name w:val="No Spacing"/>
    <w:uiPriority w:val="1"/>
    <w:qFormat/>
    <w:rsid w:val="001556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306E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06ED0"/>
  </w:style>
  <w:style w:type="paragraph" w:styleId="a9">
    <w:name w:val="footer"/>
    <w:basedOn w:val="a"/>
    <w:link w:val="aa"/>
    <w:uiPriority w:val="99"/>
    <w:unhideWhenUsed/>
    <w:rsid w:val="00306E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06ED0"/>
  </w:style>
  <w:style w:type="paragraph" w:styleId="ab">
    <w:name w:val="Balloon Text"/>
    <w:basedOn w:val="a"/>
    <w:link w:val="ac"/>
    <w:uiPriority w:val="99"/>
    <w:semiHidden/>
    <w:unhideWhenUsed/>
    <w:rsid w:val="005868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868B9"/>
    <w:rPr>
      <w:rFonts w:ascii="Segoe UI" w:hAnsi="Segoe UI" w:cs="Segoe UI"/>
      <w:sz w:val="18"/>
      <w:szCs w:val="18"/>
    </w:rPr>
  </w:style>
  <w:style w:type="character" w:customStyle="1" w:styleId="WW8Num1z0">
    <w:name w:val="WW8Num1z0"/>
    <w:rsid w:val="008A7B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72D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72D77"/>
    <w:rPr>
      <w:b/>
      <w:bCs/>
    </w:rPr>
  </w:style>
  <w:style w:type="character" w:styleId="a5">
    <w:name w:val="Hyperlink"/>
    <w:basedOn w:val="a0"/>
    <w:uiPriority w:val="99"/>
    <w:semiHidden/>
    <w:unhideWhenUsed/>
    <w:rsid w:val="00B72D77"/>
    <w:rPr>
      <w:color w:val="0000FF"/>
      <w:u w:val="single"/>
    </w:rPr>
  </w:style>
  <w:style w:type="paragraph" w:styleId="a6">
    <w:name w:val="No Spacing"/>
    <w:uiPriority w:val="1"/>
    <w:qFormat/>
    <w:rsid w:val="001556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306E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06ED0"/>
  </w:style>
  <w:style w:type="paragraph" w:styleId="a9">
    <w:name w:val="footer"/>
    <w:basedOn w:val="a"/>
    <w:link w:val="aa"/>
    <w:uiPriority w:val="99"/>
    <w:unhideWhenUsed/>
    <w:rsid w:val="00306E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06ED0"/>
  </w:style>
  <w:style w:type="paragraph" w:styleId="ab">
    <w:name w:val="Balloon Text"/>
    <w:basedOn w:val="a"/>
    <w:link w:val="ac"/>
    <w:uiPriority w:val="99"/>
    <w:semiHidden/>
    <w:unhideWhenUsed/>
    <w:rsid w:val="005868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868B9"/>
    <w:rPr>
      <w:rFonts w:ascii="Segoe UI" w:hAnsi="Segoe UI" w:cs="Segoe UI"/>
      <w:sz w:val="18"/>
      <w:szCs w:val="18"/>
    </w:rPr>
  </w:style>
  <w:style w:type="character" w:customStyle="1" w:styleId="WW8Num1z0">
    <w:name w:val="WW8Num1z0"/>
    <w:rsid w:val="008A7B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91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lassinform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profstandart.rosmintrud.ru.&#1074;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C2561B-DA4D-4416-B762-E60A548D2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2164</Words>
  <Characters>12340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Велуровна</cp:lastModifiedBy>
  <cp:revision>10</cp:revision>
  <cp:lastPrinted>2020-03-04T07:33:00Z</cp:lastPrinted>
  <dcterms:created xsi:type="dcterms:W3CDTF">2017-07-27T06:45:00Z</dcterms:created>
  <dcterms:modified xsi:type="dcterms:W3CDTF">2020-03-04T07:41:00Z</dcterms:modified>
</cp:coreProperties>
</file>